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C3" w:rsidRPr="005F2EC3" w:rsidRDefault="005F2EC3" w:rsidP="005F2E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5F2EC3" w:rsidRPr="005F2EC3" w:rsidRDefault="005F2EC3" w:rsidP="005F2E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F2EC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Pressemitteilung</w:t>
      </w:r>
    </w:p>
    <w:p w:rsidR="005F2EC3" w:rsidRPr="005F2EC3" w:rsidRDefault="005F2EC3" w:rsidP="005F2E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5F2EC3" w:rsidRPr="005F2EC3" w:rsidRDefault="005F2EC3" w:rsidP="005F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r w:rsidRPr="005F2EC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Die SSEM verleiht 8 neue Forschungsstipendien an </w:t>
      </w:r>
      <w:proofErr w:type="gramStart"/>
      <w:r w:rsidRPr="005F2EC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Schweizerische</w:t>
      </w:r>
      <w:proofErr w:type="gramEnd"/>
      <w:r w:rsidRPr="005F2EC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Universitäten und Spitä</w:t>
      </w:r>
      <w:bookmarkStart w:id="0" w:name="_GoBack"/>
      <w:bookmarkEnd w:id="0"/>
      <w:r w:rsidRPr="005F2EC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lern im Werte von nahezu 1 Mio. Franken</w:t>
      </w:r>
    </w:p>
    <w:p w:rsidR="005F2EC3" w:rsidRPr="005F2EC3" w:rsidRDefault="005F2EC3" w:rsidP="005F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r w:rsidRPr="005F2EC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</w:p>
    <w:p w:rsidR="005F2EC3" w:rsidRPr="005F2EC3" w:rsidRDefault="005F2EC3" w:rsidP="005F2E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r w:rsidRPr="005F2EC3">
        <w:rPr>
          <w:rFonts w:ascii="Arial" w:eastAsia="Times New Roman" w:hAnsi="Arial" w:cs="Arial"/>
          <w:b/>
          <w:bCs/>
          <w:color w:val="000000" w:themeColor="text1"/>
        </w:rPr>
        <w:t xml:space="preserve">Bern – Bellinzona. Am 29. März 2019 fand im Palazzo </w:t>
      </w:r>
      <w:proofErr w:type="spellStart"/>
      <w:r w:rsidRPr="005F2EC3">
        <w:rPr>
          <w:rFonts w:ascii="Arial" w:eastAsia="Times New Roman" w:hAnsi="Arial" w:cs="Arial"/>
          <w:b/>
          <w:bCs/>
          <w:color w:val="000000" w:themeColor="text1"/>
        </w:rPr>
        <w:t>Civico</w:t>
      </w:r>
      <w:proofErr w:type="spellEnd"/>
      <w:r w:rsidRPr="005F2EC3">
        <w:rPr>
          <w:rFonts w:ascii="Arial" w:eastAsia="Times New Roman" w:hAnsi="Arial" w:cs="Arial"/>
          <w:b/>
          <w:bCs/>
          <w:color w:val="000000" w:themeColor="text1"/>
        </w:rPr>
        <w:t xml:space="preserve"> in Bellinzona im Beisein der Staatsräte Paolo </w:t>
      </w:r>
      <w:proofErr w:type="spellStart"/>
      <w:r w:rsidRPr="005F2EC3">
        <w:rPr>
          <w:rFonts w:ascii="Arial" w:eastAsia="Times New Roman" w:hAnsi="Arial" w:cs="Arial"/>
          <w:b/>
          <w:bCs/>
          <w:color w:val="000000" w:themeColor="text1"/>
        </w:rPr>
        <w:t>Beltraminelli</w:t>
      </w:r>
      <w:proofErr w:type="spellEnd"/>
      <w:r w:rsidRPr="005F2EC3">
        <w:rPr>
          <w:rFonts w:ascii="Arial" w:eastAsia="Times New Roman" w:hAnsi="Arial" w:cs="Arial"/>
          <w:b/>
          <w:bCs/>
          <w:color w:val="000000" w:themeColor="text1"/>
        </w:rPr>
        <w:t xml:space="preserve"> und Manuele </w:t>
      </w:r>
      <w:proofErr w:type="spellStart"/>
      <w:r w:rsidRPr="005F2EC3">
        <w:rPr>
          <w:rFonts w:ascii="Arial" w:eastAsia="Times New Roman" w:hAnsi="Arial" w:cs="Arial"/>
          <w:b/>
          <w:bCs/>
          <w:color w:val="000000" w:themeColor="text1"/>
        </w:rPr>
        <w:t>Bertoli</w:t>
      </w:r>
      <w:proofErr w:type="spellEnd"/>
      <w:r w:rsidRPr="005F2EC3">
        <w:rPr>
          <w:rFonts w:ascii="Arial" w:eastAsia="Times New Roman" w:hAnsi="Arial" w:cs="Arial"/>
          <w:b/>
          <w:bCs/>
          <w:color w:val="000000" w:themeColor="text1"/>
        </w:rPr>
        <w:t xml:space="preserve"> sowie von Stadtpräsident Mario </w:t>
      </w:r>
      <w:proofErr w:type="spellStart"/>
      <w:r w:rsidRPr="005F2EC3">
        <w:rPr>
          <w:rFonts w:ascii="Arial" w:eastAsia="Times New Roman" w:hAnsi="Arial" w:cs="Arial"/>
          <w:b/>
          <w:bCs/>
          <w:color w:val="000000" w:themeColor="text1"/>
        </w:rPr>
        <w:t>Branda</w:t>
      </w:r>
      <w:proofErr w:type="spellEnd"/>
      <w:r w:rsidRPr="005F2EC3">
        <w:rPr>
          <w:rFonts w:ascii="Arial" w:eastAsia="Times New Roman" w:hAnsi="Arial" w:cs="Arial"/>
          <w:b/>
          <w:bCs/>
          <w:color w:val="000000" w:themeColor="text1"/>
        </w:rPr>
        <w:t xml:space="preserve"> die jährliche Feier zur Stipendienübergabe durch die Schweizerische Stiftung für die Erforschung der Muskelkrankheiten (SSEM) statt. Mit insgesamt 974‘000 Franken finanziert die SSEM 8 neue, vielversprechende Forschungs- und Entwicklungsprojekte. Sie setzt damit ihre unablässigen Bemühungen zur Erforschung der seltenen genetischen Muskelkrankheiten und der </w:t>
      </w:r>
      <w:proofErr w:type="spellStart"/>
      <w:r w:rsidRPr="005F2EC3">
        <w:rPr>
          <w:rFonts w:ascii="Arial" w:eastAsia="Times New Roman" w:hAnsi="Arial" w:cs="Arial"/>
          <w:b/>
          <w:bCs/>
          <w:color w:val="000000" w:themeColor="text1"/>
        </w:rPr>
        <w:t>Polymialgia</w:t>
      </w:r>
      <w:proofErr w:type="spellEnd"/>
      <w:r w:rsidRPr="005F2EC3">
        <w:rPr>
          <w:rFonts w:ascii="Arial" w:eastAsia="Times New Roman" w:hAnsi="Arial" w:cs="Arial"/>
          <w:b/>
          <w:bCs/>
          <w:color w:val="000000" w:themeColor="text1"/>
        </w:rPr>
        <w:t xml:space="preserve"> rheumatica fort. Seit ihrer Gründung vor 34 Jahren konnte die SSEM 169 Forschungsprojekte und 41 Forschungsseminare mit einem Gesamtbetrag von 27 Mio. Franken unterstützen.</w:t>
      </w:r>
    </w:p>
    <w:p w:rsidR="005F2EC3" w:rsidRPr="005F2EC3" w:rsidRDefault="005F2EC3">
      <w:pPr>
        <w:rPr>
          <w:color w:val="000000" w:themeColor="text1"/>
        </w:rPr>
      </w:pPr>
    </w:p>
    <w:sectPr w:rsidR="005F2EC3" w:rsidRPr="005F2E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4B" w:rsidRDefault="00E9674B" w:rsidP="005F2EC3">
      <w:pPr>
        <w:spacing w:after="0" w:line="240" w:lineRule="auto"/>
      </w:pPr>
      <w:r>
        <w:separator/>
      </w:r>
    </w:p>
  </w:endnote>
  <w:endnote w:type="continuationSeparator" w:id="0">
    <w:p w:rsidR="00E9674B" w:rsidRDefault="00E9674B" w:rsidP="005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4B" w:rsidRDefault="00E9674B" w:rsidP="005F2EC3">
      <w:pPr>
        <w:spacing w:after="0" w:line="240" w:lineRule="auto"/>
      </w:pPr>
      <w:r>
        <w:separator/>
      </w:r>
    </w:p>
  </w:footnote>
  <w:footnote w:type="continuationSeparator" w:id="0">
    <w:p w:rsidR="00E9674B" w:rsidRDefault="00E9674B" w:rsidP="005F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C3" w:rsidRDefault="005F2EC3" w:rsidP="005F2EC3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3FBF60E" wp14:editId="741B21B8">
          <wp:extent cx="2957195" cy="790999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RMM_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299" cy="79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EC3" w:rsidRDefault="005F2E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3"/>
    <w:rsid w:val="005F2EC3"/>
    <w:rsid w:val="00E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332D2"/>
  <w15:chartTrackingRefBased/>
  <w15:docId w15:val="{68E6C798-53C4-4576-B0C6-18F3559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EC3"/>
  </w:style>
  <w:style w:type="paragraph" w:styleId="Fuzeile">
    <w:name w:val="footer"/>
    <w:basedOn w:val="Standard"/>
    <w:link w:val="FuzeileZchn"/>
    <w:uiPriority w:val="99"/>
    <w:unhideWhenUsed/>
    <w:rsid w:val="005F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Raffa</cp:lastModifiedBy>
  <cp:revision>1</cp:revision>
  <dcterms:created xsi:type="dcterms:W3CDTF">2019-04-16T09:36:00Z</dcterms:created>
  <dcterms:modified xsi:type="dcterms:W3CDTF">2019-04-16T09:39:00Z</dcterms:modified>
</cp:coreProperties>
</file>